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5F" w:rsidRPr="0097285F" w:rsidRDefault="0097285F" w:rsidP="0097285F">
      <w:pPr>
        <w:spacing w:before="107" w:after="107" w:line="240" w:lineRule="auto"/>
        <w:outlineLvl w:val="0"/>
        <w:rPr>
          <w:rFonts w:ascii="Arial" w:eastAsia="Times New Roman" w:hAnsi="Arial" w:cs="Arial"/>
          <w:b/>
          <w:bCs/>
          <w:color w:val="0176BF"/>
          <w:kern w:val="36"/>
          <w:sz w:val="27"/>
          <w:szCs w:val="27"/>
        </w:rPr>
      </w:pPr>
      <w:r w:rsidRPr="0097285F">
        <w:rPr>
          <w:rFonts w:ascii="Arial" w:eastAsia="Times New Roman" w:hAnsi="Arial" w:cs="Arial"/>
          <w:b/>
          <w:bCs/>
          <w:color w:val="0176BF"/>
          <w:kern w:val="36"/>
          <w:sz w:val="27"/>
          <w:szCs w:val="27"/>
        </w:rPr>
        <w:t>NCC</w:t>
      </w:r>
    </w:p>
    <w:p w:rsidR="0097285F" w:rsidRPr="0097285F" w:rsidRDefault="0097285F" w:rsidP="0097285F">
      <w:pPr>
        <w:spacing w:after="0" w:line="256" w:lineRule="atLeast"/>
        <w:jc w:val="both"/>
        <w:rPr>
          <w:rFonts w:ascii="Arial" w:eastAsia="Times New Roman" w:hAnsi="Arial" w:cs="Arial"/>
          <w:color w:val="353535"/>
          <w:sz w:val="15"/>
          <w:szCs w:val="15"/>
        </w:rPr>
      </w:pPr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NCC aims to provide necessary military training to students of KVs of </w:t>
      </w:r>
      <w:proofErr w:type="spellStart"/>
      <w:r w:rsidRPr="0097285F">
        <w:rPr>
          <w:rFonts w:ascii="Arial" w:eastAsia="Times New Roman" w:hAnsi="Arial" w:cs="Arial"/>
          <w:color w:val="353535"/>
          <w:sz w:val="15"/>
          <w:szCs w:val="15"/>
        </w:rPr>
        <w:t>Defence</w:t>
      </w:r>
      <w:proofErr w:type="spellEnd"/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 sector and motivate them to </w:t>
      </w:r>
      <w:r>
        <w:rPr>
          <w:rFonts w:ascii="Arial" w:eastAsia="Times New Roman" w:hAnsi="Arial" w:cs="Arial"/>
          <w:color w:val="353535"/>
          <w:sz w:val="15"/>
          <w:szCs w:val="15"/>
        </w:rPr>
        <w:t>join Armed Forces. At present 8056 (SM/GC/CM/FL)</w:t>
      </w:r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 students of </w:t>
      </w:r>
      <w:r>
        <w:rPr>
          <w:rFonts w:ascii="Arial" w:eastAsia="Times New Roman" w:hAnsi="Arial" w:cs="Arial"/>
          <w:color w:val="353535"/>
          <w:sz w:val="15"/>
          <w:szCs w:val="15"/>
        </w:rPr>
        <w:t xml:space="preserve">Jabalpur Region </w:t>
      </w:r>
      <w:r w:rsidRPr="0097285F">
        <w:rPr>
          <w:rFonts w:ascii="Arial" w:eastAsia="Times New Roman" w:hAnsi="Arial" w:cs="Arial"/>
          <w:color w:val="353535"/>
          <w:sz w:val="15"/>
          <w:szCs w:val="15"/>
        </w:rPr>
        <w:t>participate in NCC activities. NCC was introduced in 107</w:t>
      </w:r>
      <w:r>
        <w:rPr>
          <w:rFonts w:ascii="Arial" w:eastAsia="Times New Roman" w:hAnsi="Arial" w:cs="Arial"/>
          <w:color w:val="353535"/>
          <w:sz w:val="15"/>
          <w:szCs w:val="15"/>
        </w:rPr>
        <w:t xml:space="preserve"> KVs in early 70’s. There are 09</w:t>
      </w:r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 KVs from</w:t>
      </w:r>
      <w:r>
        <w:rPr>
          <w:rFonts w:ascii="Arial" w:eastAsia="Times New Roman" w:hAnsi="Arial" w:cs="Arial"/>
          <w:color w:val="353535"/>
          <w:sz w:val="15"/>
          <w:szCs w:val="15"/>
        </w:rPr>
        <w:t xml:space="preserve"> Jabalpur </w:t>
      </w:r>
      <w:r w:rsidRPr="0097285F">
        <w:rPr>
          <w:rFonts w:ascii="Arial" w:eastAsia="Times New Roman" w:hAnsi="Arial" w:cs="Arial"/>
          <w:color w:val="353535"/>
          <w:sz w:val="15"/>
          <w:szCs w:val="15"/>
        </w:rPr>
        <w:t>region where NCC has been allotted and the training is go</w:t>
      </w:r>
      <w:r>
        <w:rPr>
          <w:rFonts w:ascii="Arial" w:eastAsia="Times New Roman" w:hAnsi="Arial" w:cs="Arial"/>
          <w:color w:val="353535"/>
          <w:sz w:val="15"/>
          <w:szCs w:val="15"/>
        </w:rPr>
        <w:t>ing on. At present there are 8056 cadets (4694 Boys and 3362 Girls) in the 09</w:t>
      </w:r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 KVs</w:t>
      </w:r>
      <w:r>
        <w:rPr>
          <w:rFonts w:ascii="Arial" w:eastAsia="Times New Roman" w:hAnsi="Arial" w:cs="Arial"/>
          <w:color w:val="353535"/>
          <w:sz w:val="15"/>
          <w:szCs w:val="15"/>
        </w:rPr>
        <w:t xml:space="preserve"> under Jabalpur Region</w:t>
      </w:r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. DG NCC has instructed Jt. Directors at state level to give priority to </w:t>
      </w:r>
      <w:proofErr w:type="spellStart"/>
      <w:r w:rsidRPr="0097285F">
        <w:rPr>
          <w:rFonts w:ascii="Arial" w:eastAsia="Times New Roman" w:hAnsi="Arial" w:cs="Arial"/>
          <w:color w:val="353535"/>
          <w:sz w:val="15"/>
          <w:szCs w:val="15"/>
        </w:rPr>
        <w:t>Kendriya</w:t>
      </w:r>
      <w:proofErr w:type="spellEnd"/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 </w:t>
      </w:r>
      <w:proofErr w:type="spellStart"/>
      <w:r w:rsidRPr="0097285F">
        <w:rPr>
          <w:rFonts w:ascii="Arial" w:eastAsia="Times New Roman" w:hAnsi="Arial" w:cs="Arial"/>
          <w:color w:val="353535"/>
          <w:sz w:val="15"/>
          <w:szCs w:val="15"/>
        </w:rPr>
        <w:t>Vidyalayas</w:t>
      </w:r>
      <w:proofErr w:type="spellEnd"/>
      <w:r w:rsidRPr="0097285F">
        <w:rPr>
          <w:rFonts w:ascii="Arial" w:eastAsia="Times New Roman" w:hAnsi="Arial" w:cs="Arial"/>
          <w:color w:val="353535"/>
          <w:sz w:val="15"/>
          <w:szCs w:val="15"/>
        </w:rPr>
        <w:t xml:space="preserve"> in allotment of NCC.</w:t>
      </w:r>
    </w:p>
    <w:p w:rsidR="006000DD" w:rsidRDefault="006000DD"/>
    <w:sectPr w:rsidR="00600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285F"/>
    <w:rsid w:val="006000DD"/>
    <w:rsid w:val="0097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9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 Sec</dc:creator>
  <cp:keywords/>
  <dc:description/>
  <cp:lastModifiedBy>Steno Sec</cp:lastModifiedBy>
  <cp:revision>2</cp:revision>
  <dcterms:created xsi:type="dcterms:W3CDTF">2019-02-04T06:53:00Z</dcterms:created>
  <dcterms:modified xsi:type="dcterms:W3CDTF">2019-02-04T06:58:00Z</dcterms:modified>
</cp:coreProperties>
</file>